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Application for Registration IECQ HSPM Certification</w:t>
      </w:r>
      <w:bookmarkStart w:id="4" w:name="_GoBack"/>
      <w:bookmarkEnd w:id="4"/>
    </w:p>
    <w:p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5"/>
        <w:tblW w:w="97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413"/>
        <w:gridCol w:w="1841"/>
        <w:gridCol w:w="35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Company Name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:</w:t>
            </w:r>
          </w:p>
        </w:tc>
        <w:tc>
          <w:tcPr>
            <w:tcW w:w="780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cs="Arial"/>
                <w:kern w:val="0"/>
                <w:sz w:val="20"/>
                <w:szCs w:val="21"/>
              </w:rPr>
              <w:t>C</w:t>
            </w: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ontact Address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:</w:t>
            </w:r>
          </w:p>
        </w:tc>
        <w:tc>
          <w:tcPr>
            <w:tcW w:w="780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Website:</w:t>
            </w:r>
          </w:p>
        </w:tc>
        <w:tc>
          <w:tcPr>
            <w:tcW w:w="241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Zip Code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:</w:t>
            </w:r>
          </w:p>
        </w:tc>
        <w:tc>
          <w:tcPr>
            <w:tcW w:w="354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44" w:type="dxa"/>
        </w:trPr>
        <w:tc>
          <w:tcPr>
            <w:tcW w:w="1985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cs="Arial"/>
                <w:kern w:val="0"/>
                <w:sz w:val="20"/>
                <w:szCs w:val="21"/>
              </w:rPr>
              <w:t>Total Employees:</w:t>
            </w:r>
          </w:p>
        </w:tc>
        <w:tc>
          <w:tcPr>
            <w:tcW w:w="425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gridSpan w:val="2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1842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3544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Contact Name</w:t>
            </w:r>
          </w:p>
        </w:tc>
        <w:tc>
          <w:tcPr>
            <w:tcW w:w="2414" w:type="dxa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1842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Job Title:</w:t>
            </w:r>
          </w:p>
        </w:tc>
        <w:tc>
          <w:tcPr>
            <w:tcW w:w="3544" w:type="dxa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Email:</w:t>
            </w:r>
          </w:p>
        </w:tc>
        <w:tc>
          <w:tcPr>
            <w:tcW w:w="241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1842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cs="Arial"/>
                <w:kern w:val="0"/>
                <w:sz w:val="20"/>
                <w:szCs w:val="21"/>
              </w:rPr>
              <w:t>Contact number:</w:t>
            </w:r>
          </w:p>
        </w:tc>
        <w:tc>
          <w:tcPr>
            <w:tcW w:w="354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</w:tbl>
    <w:p/>
    <w:p>
      <w:pPr>
        <w:rPr>
          <w:rFonts w:ascii="Arial" w:hAnsi="Arial" w:cs="Arial"/>
          <w:kern w:val="0"/>
          <w:sz w:val="20"/>
          <w:szCs w:val="21"/>
        </w:rPr>
      </w:pPr>
      <w:r>
        <w:rPr>
          <w:rFonts w:ascii="Arial" w:hAnsi="Arial" w:cs="Arial"/>
          <w:kern w:val="0"/>
          <w:sz w:val="20"/>
          <w:szCs w:val="21"/>
        </w:rPr>
        <w:t>Registration Type:</w:t>
      </w:r>
      <w:r>
        <w:rPr>
          <w:rFonts w:ascii="Arial" w:hAnsi="Arial" w:cs="Arial"/>
          <w:kern w:val="0"/>
          <w:sz w:val="20"/>
          <w:szCs w:val="21"/>
        </w:rPr>
        <w:tab/>
      </w:r>
      <w:r>
        <w:rPr>
          <w:rFonts w:ascii="Arial" w:hAnsi="Arial" w:cs="Arial"/>
          <w:kern w:val="0"/>
          <w:sz w:val="20"/>
          <w:szCs w:val="21"/>
        </w:rPr>
        <w:t xml:space="preserve">  </w:t>
      </w:r>
      <w:r>
        <w:rPr>
          <w:rFonts w:hint="eastAsia" w:ascii="Arial" w:hAnsi="Arial" w:cs="Arial"/>
          <w:kern w:val="0"/>
          <w:szCs w:val="21"/>
        </w:rPr>
        <w:t>□</w:t>
      </w:r>
      <w:r>
        <w:rPr>
          <w:rFonts w:ascii="Arial" w:hAnsi="Arial" w:cs="Arial"/>
          <w:kern w:val="0"/>
          <w:sz w:val="20"/>
          <w:szCs w:val="21"/>
        </w:rPr>
        <w:t>Initial Registration</w:t>
      </w:r>
      <w:r>
        <w:rPr>
          <w:rFonts w:ascii="Arial" w:hAnsi="Arial" w:cs="Arial"/>
          <w:kern w:val="0"/>
          <w:sz w:val="20"/>
          <w:szCs w:val="21"/>
        </w:rPr>
        <w:tab/>
      </w:r>
      <w:r>
        <w:rPr>
          <w:rFonts w:ascii="Arial" w:hAnsi="Arial" w:cs="Arial"/>
          <w:kern w:val="0"/>
          <w:sz w:val="20"/>
          <w:szCs w:val="21"/>
        </w:rPr>
        <w:t xml:space="preserve">      </w:t>
      </w:r>
      <w:r>
        <w:rPr>
          <w:rFonts w:hint="eastAsia" w:ascii="Arial" w:hAnsi="Arial" w:cs="Arial"/>
          <w:kern w:val="0"/>
          <w:szCs w:val="21"/>
        </w:rPr>
        <w:t>□</w:t>
      </w:r>
      <w:r>
        <w:rPr>
          <w:rFonts w:ascii="Arial" w:hAnsi="Arial" w:cs="Arial"/>
          <w:kern w:val="0"/>
          <w:sz w:val="20"/>
          <w:szCs w:val="21"/>
        </w:rPr>
        <w:t xml:space="preserve">Reassessment         </w:t>
      </w:r>
      <w:r>
        <w:rPr>
          <w:rFonts w:hint="eastAsia" w:ascii="Arial" w:hAnsi="Arial" w:cs="Arial"/>
          <w:kern w:val="0"/>
          <w:szCs w:val="21"/>
        </w:rPr>
        <w:t>□</w:t>
      </w:r>
      <w:r>
        <w:rPr>
          <w:rFonts w:ascii="Arial" w:hAnsi="Arial" w:cs="Arial"/>
          <w:kern w:val="0"/>
          <w:sz w:val="20"/>
          <w:szCs w:val="21"/>
        </w:rPr>
        <w:t>Other</w:t>
      </w:r>
    </w:p>
    <w:p>
      <w:pPr>
        <w:rPr>
          <w:rFonts w:ascii="Arial" w:hAnsi="Arial" w:cs="Arial"/>
          <w:kern w:val="0"/>
          <w:szCs w:val="21"/>
        </w:rPr>
      </w:pPr>
      <w:r>
        <w:rPr>
          <w:rFonts w:hint="eastAsia" w:ascii="Arial" w:hAnsi="Arial" w:cs="Arial"/>
          <w:szCs w:val="21"/>
        </w:rPr>
        <w:t>Standard(</w:t>
      </w:r>
      <w:r>
        <w:rPr>
          <w:rFonts w:ascii="Arial" w:hAnsi="Arial" w:cs="Arial"/>
          <w:szCs w:val="21"/>
        </w:rPr>
        <w:t>s</w:t>
      </w:r>
      <w:r>
        <w:rPr>
          <w:rFonts w:hint="eastAsia"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:       </w:t>
      </w:r>
      <w:r>
        <w:rPr>
          <w:rFonts w:hint="eastAsia" w:cs="Arial" w:asciiTheme="minorEastAsia" w:hAnsiTheme="minorEastAsia"/>
          <w:kern w:val="0"/>
          <w:szCs w:val="21"/>
        </w:rPr>
        <w:t>■</w:t>
      </w:r>
      <w:r>
        <w:rPr>
          <w:rFonts w:hint="eastAsia" w:ascii="Arial" w:hAnsi="Arial" w:cs="Arial"/>
          <w:kern w:val="0"/>
          <w:szCs w:val="21"/>
        </w:rPr>
        <w:t>I</w:t>
      </w:r>
      <w:r>
        <w:rPr>
          <w:rFonts w:ascii="Arial" w:hAnsi="Arial" w:cs="Arial"/>
          <w:kern w:val="0"/>
          <w:szCs w:val="21"/>
        </w:rPr>
        <w:t>ECQ QC080000:2017</w:t>
      </w:r>
    </w:p>
    <w:tbl>
      <w:tblPr>
        <w:tblStyle w:val="4"/>
        <w:tblW w:w="98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7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Arial" w:hAnsi="Arial" w:eastAsia="等线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Cs w:val="21"/>
              </w:rPr>
              <w:t>HSF Regulations:</w:t>
            </w: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□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  <w:t xml:space="preserve"> RoHS2.0 (2011/65/EU and its Amendment Directives)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□</w:t>
            </w:r>
            <w:r>
              <w:rPr>
                <w:rFonts w:ascii="Arial" w:hAnsi="Arial" w:eastAsia="等线" w:cs="Arial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  <w:t>EU Battery Directive ((EU) 2023/1542 and its Amendment Directives)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1"/>
              </w:rPr>
            </w:pP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□</w:t>
            </w:r>
            <w:r>
              <w:rPr>
                <w:rFonts w:ascii="Arial" w:hAnsi="Arial" w:eastAsia="等线" w:cs="Arial"/>
                <w:color w:val="000000"/>
                <w:kern w:val="0"/>
                <w:szCs w:val="21"/>
              </w:rPr>
              <w:t xml:space="preserve"> EU Packaging Directive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  <w:t xml:space="preserve"> (94/62/EC and its Amendment Directives)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□</w:t>
            </w:r>
            <w:r>
              <w:rPr>
                <w:rFonts w:ascii="Segoe UI Symbol" w:hAnsi="Segoe UI Symbol" w:eastAsia="等线" w:cs="Arial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  <w:t>IEC/61249-2-21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□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  <w:t xml:space="preserve"> Others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</w:rPr>
              <w:t>_______________________________________________________</w:t>
            </w:r>
          </w:p>
        </w:tc>
      </w:tr>
    </w:tbl>
    <w:tbl>
      <w:tblPr>
        <w:tblStyle w:val="5"/>
        <w:tblW w:w="101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54"/>
        <w:gridCol w:w="705"/>
        <w:gridCol w:w="3973"/>
        <w:gridCol w:w="850"/>
        <w:gridCol w:w="851"/>
        <w:gridCol w:w="1276"/>
        <w:gridCol w:w="850"/>
        <w:gridCol w:w="3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5954" w:type="dxa"/>
            <w:gridSpan w:val="4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 xml:space="preserve">Anticipated 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d</w:t>
            </w: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ate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 xml:space="preserve"> for audit</w:t>
            </w: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:</w:t>
            </w:r>
          </w:p>
        </w:tc>
        <w:tc>
          <w:tcPr>
            <w:tcW w:w="3827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  <w:tcBorders>
              <w:top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  <w:t>Main Site: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222" w:type="dxa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Address:</w:t>
            </w:r>
          </w:p>
        </w:tc>
        <w:tc>
          <w:tcPr>
            <w:tcW w:w="6433" w:type="dxa"/>
            <w:gridSpan w:val="5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Employees:</w:t>
            </w:r>
          </w:p>
        </w:tc>
        <w:tc>
          <w:tcPr>
            <w:tcW w:w="850" w:type="dxa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222" w:type="dxa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Scope:</w:t>
            </w:r>
          </w:p>
        </w:tc>
        <w:tc>
          <w:tcPr>
            <w:tcW w:w="8559" w:type="dxa"/>
            <w:gridSpan w:val="7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  <w:t xml:space="preserve">Is there any multi Site?             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Yes               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  <w:t>Sub-Site 1: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  <w:trHeight w:val="80" w:hRule="atLeast"/>
        </w:trPr>
        <w:tc>
          <w:tcPr>
            <w:tcW w:w="1222" w:type="dxa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Address:</w:t>
            </w:r>
          </w:p>
        </w:tc>
        <w:tc>
          <w:tcPr>
            <w:tcW w:w="6433" w:type="dxa"/>
            <w:gridSpan w:val="5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Employees:</w:t>
            </w:r>
          </w:p>
        </w:tc>
        <w:tc>
          <w:tcPr>
            <w:tcW w:w="850" w:type="dxa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222" w:type="dxa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Scope:</w:t>
            </w:r>
          </w:p>
        </w:tc>
        <w:tc>
          <w:tcPr>
            <w:tcW w:w="8559" w:type="dxa"/>
            <w:gridSpan w:val="7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  <w:t>Sub-Site 2: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276" w:type="dxa"/>
            <w:gridSpan w:val="2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Address:</w:t>
            </w:r>
          </w:p>
        </w:tc>
        <w:tc>
          <w:tcPr>
            <w:tcW w:w="6379" w:type="dxa"/>
            <w:gridSpan w:val="4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Employees:</w:t>
            </w:r>
          </w:p>
        </w:tc>
        <w:tc>
          <w:tcPr>
            <w:tcW w:w="850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Scope: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  <w:t>Sub-Site 3: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276" w:type="dxa"/>
            <w:gridSpan w:val="2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Address:</w:t>
            </w:r>
          </w:p>
        </w:tc>
        <w:tc>
          <w:tcPr>
            <w:tcW w:w="6379" w:type="dxa"/>
            <w:gridSpan w:val="4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Employees:</w:t>
            </w:r>
          </w:p>
        </w:tc>
        <w:tc>
          <w:tcPr>
            <w:tcW w:w="850" w:type="dxa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Scope: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  <w:tcBorders>
              <w:bottom w:val="single" w:color="auto" w:sz="4" w:space="0"/>
            </w:tcBorders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  <w:tcBorders>
              <w:top w:val="single" w:color="auto" w:sz="4" w:space="0"/>
            </w:tcBorders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Is the quality management system established and certified?</w:t>
            </w: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  <w:t xml:space="preserve">  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Yes       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1"/>
              </w:rPr>
              <w:t>Q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MS standars: 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ISO9001 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IATF16949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TL9000  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AS9100  </w:t>
            </w: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Other: 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  <w:u w:val="single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QMS certificate validity period: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Accreditation Logo:</w:t>
            </w:r>
            <w:r>
              <w:rPr>
                <w:bCs/>
                <w:kern w:val="0"/>
                <w:sz w:val="22"/>
                <w:szCs w:val="20"/>
              </w:rPr>
              <w:t xml:space="preserve">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UKAS  </w:t>
            </w: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ANAB   </w:t>
            </w:r>
            <w:r>
              <w:rPr>
                <w:bCs/>
                <w:kern w:val="0"/>
                <w:sz w:val="22"/>
                <w:szCs w:val="20"/>
              </w:rPr>
              <w:fldChar w:fldCharType="begin">
                <w:ffData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bCs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bCs/>
                <w:kern w:val="0"/>
                <w:sz w:val="22"/>
                <w:szCs w:val="20"/>
              </w:rPr>
              <w:fldChar w:fldCharType="separate"/>
            </w:r>
            <w:r>
              <w:rPr>
                <w:bCs/>
                <w:kern w:val="0"/>
                <w:sz w:val="22"/>
                <w:szCs w:val="20"/>
              </w:rPr>
              <w:fldChar w:fldCharType="end"/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 xml:space="preserve"> Other: : 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  <w:u w:val="single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  <w:t>Other Notes: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  <w:tcBorders>
              <w:bottom w:val="single" w:color="auto" w:sz="4" w:space="0"/>
            </w:tcBorders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  <w:tcBorders>
              <w:top w:val="single" w:color="auto" w:sz="4" w:space="0"/>
            </w:tcBorders>
          </w:tcPr>
          <w:p>
            <w:pPr>
              <w:rPr>
                <w:rFonts w:ascii="Arial" w:hAnsi="Arial" w:eastAsia="等线" w:cs="Arial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0"/>
                <w:szCs w:val="21"/>
              </w:rPr>
              <w:t>For Recertification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981" w:type="dxa"/>
            <w:gridSpan w:val="3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Certificate Number</w:t>
            </w:r>
          </w:p>
        </w:tc>
        <w:tc>
          <w:tcPr>
            <w:tcW w:w="3973" w:type="dxa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Expiration Date: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b/>
                <w:kern w:val="0"/>
                <w:sz w:val="20"/>
                <w:szCs w:val="21"/>
              </w:rPr>
              <w:t>Change details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981" w:type="dxa"/>
            <w:gridSpan w:val="3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Company Name:</w:t>
            </w:r>
          </w:p>
        </w:tc>
        <w:tc>
          <w:tcPr>
            <w:tcW w:w="7800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981" w:type="dxa"/>
            <w:gridSpan w:val="3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Address:</w:t>
            </w:r>
          </w:p>
        </w:tc>
        <w:tc>
          <w:tcPr>
            <w:tcW w:w="780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981" w:type="dxa"/>
            <w:gridSpan w:val="3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Scope:</w:t>
            </w:r>
          </w:p>
        </w:tc>
        <w:tc>
          <w:tcPr>
            <w:tcW w:w="780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981" w:type="dxa"/>
            <w:gridSpan w:val="3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Employees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:</w:t>
            </w:r>
          </w:p>
        </w:tc>
        <w:tc>
          <w:tcPr>
            <w:tcW w:w="780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981" w:type="dxa"/>
            <w:gridSpan w:val="3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Other:</w:t>
            </w:r>
          </w:p>
        </w:tc>
        <w:tc>
          <w:tcPr>
            <w:tcW w:w="780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1981" w:type="dxa"/>
            <w:gridSpan w:val="3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7800" w:type="dxa"/>
            <w:gridSpan w:val="5"/>
            <w:tcBorders>
              <w:top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rPr>
                <w:rFonts w:ascii="Arial" w:hAnsi="Arial" w:cs="Arial"/>
                <w:b/>
                <w:kern w:val="0"/>
                <w:sz w:val="20"/>
                <w:szCs w:val="21"/>
              </w:rPr>
            </w:pPr>
            <w:bookmarkStart w:id="0" w:name="OLE_LINK6"/>
            <w:bookmarkStart w:id="1" w:name="OLE_LINK7"/>
            <w:r>
              <w:rPr>
                <w:rFonts w:hint="eastAsia" w:ascii="Arial" w:hAnsi="Arial" w:cs="Arial"/>
                <w:b/>
                <w:kern w:val="0"/>
                <w:sz w:val="20"/>
                <w:szCs w:val="21"/>
              </w:rPr>
              <w:t>Other information</w:t>
            </w:r>
            <w:bookmarkEnd w:id="0"/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9781" w:type="dxa"/>
            <w:gridSpan w:val="8"/>
          </w:tcPr>
          <w:p>
            <w:pPr>
              <w:jc w:val="left"/>
              <w:rPr>
                <w:rFonts w:ascii="Arial" w:hAnsi="Arial" w:cs="Arial"/>
                <w:kern w:val="0"/>
                <w:sz w:val="20"/>
                <w:szCs w:val="21"/>
              </w:rPr>
            </w:pPr>
            <w:bookmarkStart w:id="2" w:name="OLE_LINK9"/>
            <w:bookmarkStart w:id="3" w:name="OLE_LINK8"/>
            <w:r>
              <w:rPr>
                <w:rFonts w:ascii="Arial" w:hAnsi="Arial" w:cs="Arial"/>
                <w:kern w:val="0"/>
                <w:sz w:val="20"/>
                <w:szCs w:val="21"/>
              </w:rPr>
              <w:t>1.Prior to the initial certification audit, the organization must have implemented a full IECQ HSPM Control Program including a Internal control specification for hazardous substances and a HS contr</w:t>
            </w: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o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l list ;</w:t>
            </w:r>
          </w:p>
          <w:p>
            <w:pPr>
              <w:jc w:val="left"/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cs="Arial"/>
                <w:kern w:val="0"/>
                <w:sz w:val="20"/>
                <w:szCs w:val="21"/>
              </w:rPr>
              <w:t>2.Provide the certificate of the legal status (Business registration certificate);</w:t>
            </w:r>
          </w:p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3.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Provide quality management system certificate (ISO9001, TL9000 etc., if applicable)</w:t>
            </w:r>
            <w:bookmarkEnd w:id="2"/>
            <w:bookmarkEnd w:id="3"/>
            <w:r>
              <w:rPr>
                <w:rFonts w:ascii="Arial" w:hAnsi="Arial" w:cs="Arial"/>
                <w:kern w:val="0"/>
                <w:sz w:val="20"/>
                <w:szCs w:val="21"/>
              </w:rPr>
              <w:t>;</w:t>
            </w:r>
          </w:p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4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.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Complete internal audit and management review;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3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3973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850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3351" w:type="dxa"/>
            <w:gridSpan w:val="4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3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ascii="Arial" w:hAnsi="Arial" w:cs="Arial"/>
                <w:kern w:val="0"/>
                <w:sz w:val="20"/>
                <w:szCs w:val="21"/>
              </w:rPr>
              <w:t>C</w:t>
            </w: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omplet</w:t>
            </w:r>
            <w:r>
              <w:rPr>
                <w:rFonts w:ascii="Arial" w:hAnsi="Arial" w:cs="Arial"/>
                <w:kern w:val="0"/>
                <w:sz w:val="20"/>
                <w:szCs w:val="21"/>
              </w:rPr>
              <w:t>ed by:</w:t>
            </w:r>
          </w:p>
        </w:tc>
        <w:tc>
          <w:tcPr>
            <w:tcW w:w="3973" w:type="dxa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  <w:tc>
          <w:tcPr>
            <w:tcW w:w="850" w:type="dxa"/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1"/>
              </w:rPr>
              <w:t>Date:</w:t>
            </w:r>
          </w:p>
        </w:tc>
        <w:tc>
          <w:tcPr>
            <w:tcW w:w="3351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kern w:val="0"/>
                <w:sz w:val="20"/>
                <w:szCs w:val="21"/>
              </w:rPr>
            </w:pPr>
          </w:p>
        </w:tc>
      </w:tr>
    </w:tbl>
    <w:p>
      <w:pPr>
        <w:rPr>
          <w:rFonts w:ascii="Arial" w:hAnsi="Arial" w:cs="Arial"/>
          <w:szCs w:val="21"/>
        </w:rPr>
      </w:pPr>
    </w:p>
    <w:p>
      <w:pPr>
        <w:rPr>
          <w:rFonts w:ascii="Arial" w:hAnsi="Arial" w:cs="Arial"/>
          <w:szCs w:val="21"/>
        </w:rPr>
      </w:pPr>
    </w:p>
    <w:p>
      <w:pPr>
        <w:rPr>
          <w:rFonts w:ascii="Arial" w:hAnsi="Arial" w:cs="Arial"/>
          <w:kern w:val="0"/>
          <w:sz w:val="20"/>
          <w:szCs w:val="21"/>
        </w:rPr>
      </w:pPr>
    </w:p>
    <w:p/>
    <w:sectPr>
      <w:headerReference r:id="rId3" w:type="default"/>
      <w:pgSz w:w="11906" w:h="16838"/>
      <w:pgMar w:top="851" w:right="1021" w:bottom="85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-83820</wp:posOffset>
          </wp:positionH>
          <wp:positionV relativeFrom="paragraph">
            <wp:posOffset>-425450</wp:posOffset>
          </wp:positionV>
          <wp:extent cx="742950" cy="676275"/>
          <wp:effectExtent l="0" t="0" r="0" b="9525"/>
          <wp:wrapNone/>
          <wp:docPr id="1" name="图片 1" descr="C:\Users\ADMINI~1\AppData\Local\Temp\ksohtml\wpsE24.tm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~1\AppData\Local\Temp\ksohtml\wpsE24.tm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3"/>
      <w:jc w:val="both"/>
      <w:rPr>
        <w:rFonts w:hint="default" w:ascii="Times New Roman" w:hAnsi="Times New Roman" w:cs="Times New Roman"/>
        <w:sz w:val="22"/>
        <w:szCs w:val="22"/>
      </w:rPr>
    </w:pPr>
  </w:p>
  <w:p>
    <w:pPr>
      <w:pStyle w:val="3"/>
      <w:jc w:val="both"/>
      <w:rPr>
        <w:rFonts w:hint="default" w:ascii="Times New Roman" w:hAnsi="Times New Roman" w:cs="Times New Roman"/>
        <w:sz w:val="22"/>
        <w:szCs w:val="22"/>
      </w:rPr>
    </w:pPr>
    <w:r>
      <w:rPr>
        <w:rFonts w:hint="default" w:ascii="Times New Roman" w:hAnsi="Times New Roman" w:cs="Times New Roman"/>
        <w:sz w:val="22"/>
        <w:szCs w:val="22"/>
      </w:rPr>
      <w:t>Shanghai</w:t>
    </w:r>
    <w:r>
      <w:rPr>
        <w:rFonts w:hint="eastAsia" w:ascii="Times New Roman" w:hAnsi="Times New Roman" w:cs="Times New Roman"/>
        <w:sz w:val="22"/>
        <w:szCs w:val="22"/>
        <w:lang w:val="en-US" w:eastAsia="zh-CN"/>
      </w:rPr>
      <w:t xml:space="preserve"> </w:t>
    </w:r>
    <w:r>
      <w:rPr>
        <w:rFonts w:hint="default" w:ascii="Times New Roman" w:hAnsi="Times New Roman" w:cs="Times New Roman"/>
        <w:sz w:val="22"/>
        <w:szCs w:val="22"/>
      </w:rPr>
      <w:t>NQA Certification Co., Ltd</w:t>
    </w:r>
    <w:r>
      <w:rPr>
        <w:rFonts w:hint="default" w:ascii="Times New Roman" w:hAnsi="Times New Roman" w:cs="Times New Roman"/>
        <w:sz w:val="22"/>
        <w:szCs w:val="22"/>
        <w:lang w:val="en-US" w:eastAsia="zh-CN"/>
      </w:rPr>
      <w:t xml:space="preserve">                                            </w:t>
    </w:r>
    <w:r>
      <w:rPr>
        <w:rFonts w:hint="eastAsia" w:ascii="Times New Roman" w:hAnsi="Times New Roman" w:cs="Times New Roman"/>
        <w:sz w:val="22"/>
        <w:szCs w:val="22"/>
        <w:lang w:val="en-US" w:eastAsia="zh-CN"/>
      </w:rPr>
      <w:t xml:space="preserve">   </w:t>
    </w:r>
    <w:r>
      <w:rPr>
        <w:rFonts w:hint="default" w:ascii="Times New Roman" w:hAnsi="Times New Roman" w:cs="Times New Roman"/>
        <w:bCs/>
        <w:sz w:val="22"/>
        <w:szCs w:val="22"/>
      </w:rPr>
      <w:t>SNQA/G-7</w:t>
    </w:r>
    <w:r>
      <w:rPr>
        <w:rFonts w:hint="eastAsia" w:ascii="Times New Roman" w:hAnsi="Times New Roman" w:cs="Times New Roman"/>
        <w:bCs/>
        <w:sz w:val="22"/>
        <w:szCs w:val="22"/>
        <w:lang w:val="en-US" w:eastAsia="zh-CN"/>
      </w:rPr>
      <w:t>8</w:t>
    </w:r>
    <w:r>
      <w:rPr>
        <w:rFonts w:hint="default" w:ascii="Times New Roman" w:hAnsi="Times New Roman" w:cs="Times New Roman"/>
        <w:bCs/>
        <w:sz w:val="22"/>
        <w:szCs w:val="22"/>
      </w:rPr>
      <w:t>/00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hM2RlMTc1NmYyNDJiNWE5Njg4NTk4YTMzZTkxNmEifQ=="/>
  </w:docVars>
  <w:rsids>
    <w:rsidRoot w:val="000324D7"/>
    <w:rsid w:val="00011649"/>
    <w:rsid w:val="000324D7"/>
    <w:rsid w:val="001E3B1F"/>
    <w:rsid w:val="00254537"/>
    <w:rsid w:val="00446D10"/>
    <w:rsid w:val="00493323"/>
    <w:rsid w:val="004A5809"/>
    <w:rsid w:val="00671204"/>
    <w:rsid w:val="0084241C"/>
    <w:rsid w:val="00863716"/>
    <w:rsid w:val="008A29D2"/>
    <w:rsid w:val="00913B7B"/>
    <w:rsid w:val="009B5F19"/>
    <w:rsid w:val="00BC5530"/>
    <w:rsid w:val="00D209F5"/>
    <w:rsid w:val="12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customStyle="1" w:styleId="9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1639</Characters>
  <Lines>13</Lines>
  <Paragraphs>3</Paragraphs>
  <TotalTime>0</TotalTime>
  <ScaleCrop>false</ScaleCrop>
  <LinksUpToDate>false</LinksUpToDate>
  <CharactersWithSpaces>1923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2024-03-13T01:49:00Z</dcterms:created>
  <dc:creator>QIAO MICHELLE</dc:creator>
  <cp:lastModifiedBy>「Amnesia」</cp:lastModifiedBy>
  <dcterms:modified xsi:type="dcterms:W3CDTF">2024-03-18T07:47:58Z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67D95D0CB2394963B6480E0DA500DC1A_12</vt:lpwstr>
  </property>
</Properties>
</file>